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4CD68" w14:textId="77777777" w:rsidR="00C043E9" w:rsidRDefault="00E21F80" w:rsidP="00E21F80">
      <w:pPr>
        <w:jc w:val="center"/>
        <w:rPr>
          <w:rFonts w:ascii="Cambria" w:hAnsi="Cambria"/>
          <w:b/>
          <w:sz w:val="28"/>
          <w:szCs w:val="28"/>
        </w:rPr>
      </w:pPr>
      <w:r w:rsidRPr="00E21F80">
        <w:rPr>
          <w:rFonts w:ascii="Cambria" w:hAnsi="Cambria"/>
          <w:b/>
          <w:sz w:val="28"/>
          <w:szCs w:val="28"/>
        </w:rPr>
        <w:t>Elections &amp; Voting</w:t>
      </w:r>
    </w:p>
    <w:p w14:paraId="4728DA4F" w14:textId="77777777" w:rsidR="00E21F80" w:rsidRPr="00E21F80" w:rsidRDefault="00E21F80" w:rsidP="00E21F80">
      <w:pPr>
        <w:rPr>
          <w:rFonts w:ascii="Cambria" w:hAnsi="Cambria"/>
          <w:b/>
          <w:i/>
          <w:sz w:val="24"/>
          <w:szCs w:val="24"/>
          <w:u w:val="double"/>
        </w:rPr>
      </w:pPr>
      <w:r>
        <w:rPr>
          <w:rFonts w:ascii="Cambria" w:hAnsi="Cambria"/>
          <w:b/>
          <w:sz w:val="24"/>
          <w:szCs w:val="24"/>
        </w:rPr>
        <w:t>Voting districts and polling place.</w:t>
      </w:r>
    </w:p>
    <w:p w14:paraId="054BE624" w14:textId="77777777" w:rsidR="00E21F80" w:rsidRDefault="00E21F80" w:rsidP="00E21F80">
      <w:pPr>
        <w:spacing w:after="0" w:line="240" w:lineRule="auto"/>
        <w:rPr>
          <w:rFonts w:ascii="Cambria" w:hAnsi="Cambria"/>
          <w:b/>
          <w:sz w:val="24"/>
          <w:szCs w:val="24"/>
        </w:rPr>
        <w:sectPr w:rsidR="00E21F80">
          <w:pgSz w:w="12240" w:h="15840"/>
          <w:pgMar w:top="1440" w:right="1440" w:bottom="1440" w:left="1440" w:header="720" w:footer="720" w:gutter="0"/>
          <w:cols w:space="720"/>
          <w:docGrid w:linePitch="360"/>
        </w:sectPr>
      </w:pPr>
    </w:p>
    <w:p w14:paraId="4BC89399"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1</w:t>
      </w:r>
    </w:p>
    <w:p w14:paraId="68D327FA" w14:textId="77777777" w:rsidR="00E21F80" w:rsidRDefault="00E21F80" w:rsidP="00E21F80">
      <w:pPr>
        <w:spacing w:after="0" w:line="240" w:lineRule="auto"/>
        <w:rPr>
          <w:rFonts w:ascii="Cambria" w:hAnsi="Cambria"/>
          <w:sz w:val="24"/>
          <w:szCs w:val="24"/>
        </w:rPr>
      </w:pPr>
      <w:r>
        <w:rPr>
          <w:rFonts w:ascii="Cambria" w:hAnsi="Cambria"/>
          <w:sz w:val="24"/>
          <w:szCs w:val="24"/>
        </w:rPr>
        <w:t>Clairemont East</w:t>
      </w:r>
      <w:r>
        <w:rPr>
          <w:rFonts w:ascii="Cambria" w:hAnsi="Cambria"/>
          <w:sz w:val="24"/>
          <w:szCs w:val="24"/>
        </w:rPr>
        <w:tab/>
      </w:r>
    </w:p>
    <w:p w14:paraId="07B18208" w14:textId="77777777" w:rsidR="00E21F80" w:rsidRDefault="00E21F80" w:rsidP="00E21F80">
      <w:pPr>
        <w:spacing w:after="0" w:line="240" w:lineRule="auto"/>
        <w:rPr>
          <w:rFonts w:ascii="Cambria" w:hAnsi="Cambria"/>
          <w:sz w:val="24"/>
          <w:szCs w:val="24"/>
        </w:rPr>
      </w:pPr>
      <w:r>
        <w:rPr>
          <w:rFonts w:ascii="Cambria" w:hAnsi="Cambria"/>
          <w:sz w:val="24"/>
          <w:szCs w:val="24"/>
        </w:rPr>
        <w:t>First Baptist Church of Decatur</w:t>
      </w:r>
    </w:p>
    <w:p w14:paraId="3FD62913"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308 Clairemont Ave.</w:t>
      </w:r>
    </w:p>
    <w:p w14:paraId="15F29246" w14:textId="77777777" w:rsidR="00E21F80" w:rsidRDefault="00E21F80" w:rsidP="00E21F80">
      <w:pPr>
        <w:spacing w:after="0" w:line="240" w:lineRule="auto"/>
        <w:rPr>
          <w:rFonts w:ascii="Cambria" w:hAnsi="Cambria"/>
          <w:sz w:val="24"/>
          <w:szCs w:val="24"/>
        </w:rPr>
      </w:pPr>
    </w:p>
    <w:p w14:paraId="15E24F24"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1</w:t>
      </w:r>
    </w:p>
    <w:p w14:paraId="2602C509"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Clairemont West</w:t>
      </w:r>
      <w:r w:rsidRPr="00E21F80">
        <w:rPr>
          <w:rFonts w:ascii="Cambria" w:hAnsi="Cambria"/>
          <w:sz w:val="24"/>
          <w:szCs w:val="24"/>
        </w:rPr>
        <w:tab/>
      </w:r>
    </w:p>
    <w:p w14:paraId="534DC382" w14:textId="77777777" w:rsidR="00E21F80" w:rsidRDefault="00E21F80" w:rsidP="00E21F80">
      <w:pPr>
        <w:spacing w:after="0" w:line="240" w:lineRule="auto"/>
        <w:rPr>
          <w:rFonts w:ascii="Cambria" w:hAnsi="Cambria"/>
          <w:sz w:val="24"/>
          <w:szCs w:val="24"/>
        </w:rPr>
      </w:pPr>
      <w:r w:rsidRPr="00E21F80">
        <w:rPr>
          <w:rFonts w:ascii="Cambria" w:hAnsi="Cambria"/>
          <w:sz w:val="24"/>
          <w:szCs w:val="24"/>
        </w:rPr>
        <w:t>The Church at Decatur Heights</w:t>
      </w:r>
    </w:p>
    <w:p w14:paraId="695238E0"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735 Sycamore Dr.</w:t>
      </w:r>
    </w:p>
    <w:p w14:paraId="125CE3BC" w14:textId="77777777" w:rsidR="00E21F80" w:rsidRDefault="00E21F80" w:rsidP="00E21F80">
      <w:pPr>
        <w:spacing w:after="0" w:line="240" w:lineRule="auto"/>
        <w:rPr>
          <w:rFonts w:ascii="Cambria" w:hAnsi="Cambria"/>
          <w:sz w:val="24"/>
          <w:szCs w:val="24"/>
        </w:rPr>
        <w:sectPr w:rsidR="00E21F80" w:rsidSect="00E21F80">
          <w:type w:val="continuous"/>
          <w:pgSz w:w="12240" w:h="15840"/>
          <w:pgMar w:top="1440" w:right="1440" w:bottom="1440" w:left="1440" w:header="720" w:footer="720" w:gutter="0"/>
          <w:cols w:num="2" w:space="720"/>
          <w:docGrid w:linePitch="360"/>
        </w:sectPr>
      </w:pPr>
    </w:p>
    <w:p w14:paraId="10996E87" w14:textId="77777777" w:rsidR="00E21F80" w:rsidRDefault="00E21F80" w:rsidP="00E21F80">
      <w:pPr>
        <w:spacing w:after="0" w:line="240" w:lineRule="auto"/>
        <w:rPr>
          <w:rFonts w:ascii="Cambria" w:hAnsi="Cambria"/>
          <w:sz w:val="24"/>
          <w:szCs w:val="24"/>
        </w:rPr>
      </w:pPr>
    </w:p>
    <w:p w14:paraId="6931F29A" w14:textId="77777777" w:rsidR="00E21F80" w:rsidRDefault="00E21F80" w:rsidP="00E21F80">
      <w:pPr>
        <w:spacing w:after="0" w:line="240" w:lineRule="auto"/>
        <w:rPr>
          <w:rFonts w:ascii="Cambria" w:hAnsi="Cambria"/>
          <w:b/>
          <w:sz w:val="24"/>
          <w:szCs w:val="24"/>
        </w:rPr>
        <w:sectPr w:rsidR="00E21F80" w:rsidSect="00E21F80">
          <w:type w:val="continuous"/>
          <w:pgSz w:w="12240" w:h="15840"/>
          <w:pgMar w:top="1440" w:right="1440" w:bottom="1440" w:left="1440" w:header="720" w:footer="720" w:gutter="0"/>
          <w:cols w:space="720"/>
          <w:docGrid w:linePitch="360"/>
        </w:sectPr>
      </w:pPr>
    </w:p>
    <w:p w14:paraId="3C34FBAD"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1 &amp; 2</w:t>
      </w:r>
    </w:p>
    <w:p w14:paraId="57A7EDBE"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Glenwood Precinct</w:t>
      </w:r>
      <w:r w:rsidRPr="00E21F80">
        <w:rPr>
          <w:rFonts w:ascii="Cambria" w:hAnsi="Cambria"/>
          <w:sz w:val="24"/>
          <w:szCs w:val="24"/>
        </w:rPr>
        <w:tab/>
      </w:r>
    </w:p>
    <w:p w14:paraId="60588051" w14:textId="77777777" w:rsidR="00E21F80" w:rsidRDefault="00E21F80" w:rsidP="00E21F80">
      <w:pPr>
        <w:spacing w:after="0" w:line="240" w:lineRule="auto"/>
        <w:rPr>
          <w:rFonts w:ascii="Cambria" w:hAnsi="Cambria"/>
          <w:sz w:val="24"/>
          <w:szCs w:val="24"/>
        </w:rPr>
      </w:pPr>
      <w:r>
        <w:rPr>
          <w:rFonts w:ascii="Cambria" w:hAnsi="Cambria"/>
          <w:sz w:val="24"/>
          <w:szCs w:val="24"/>
        </w:rPr>
        <w:t>Holy Trinity Parish</w:t>
      </w:r>
    </w:p>
    <w:p w14:paraId="3E3F8BA7"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515 E. Ponce de Leon Ave.</w:t>
      </w:r>
    </w:p>
    <w:p w14:paraId="26DD528C" w14:textId="77777777" w:rsidR="00E21F80" w:rsidRDefault="00E21F80" w:rsidP="00E21F80">
      <w:pPr>
        <w:spacing w:after="0" w:line="240" w:lineRule="auto"/>
        <w:rPr>
          <w:rFonts w:ascii="Cambria" w:hAnsi="Cambria"/>
          <w:sz w:val="24"/>
          <w:szCs w:val="24"/>
        </w:rPr>
      </w:pPr>
    </w:p>
    <w:p w14:paraId="13B48646"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2</w:t>
      </w:r>
    </w:p>
    <w:p w14:paraId="0F8FF4DD"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Oakhurst</w:t>
      </w:r>
      <w:r w:rsidRPr="00E21F80">
        <w:rPr>
          <w:rFonts w:ascii="Cambria" w:hAnsi="Cambria"/>
          <w:sz w:val="24"/>
          <w:szCs w:val="24"/>
        </w:rPr>
        <w:tab/>
      </w:r>
    </w:p>
    <w:p w14:paraId="20B17610" w14:textId="77777777" w:rsidR="00E21F80" w:rsidRDefault="00E21F80" w:rsidP="00E21F80">
      <w:pPr>
        <w:spacing w:after="0" w:line="240" w:lineRule="auto"/>
        <w:rPr>
          <w:rFonts w:ascii="Cambria" w:hAnsi="Cambria"/>
          <w:sz w:val="24"/>
          <w:szCs w:val="24"/>
        </w:rPr>
      </w:pPr>
      <w:r>
        <w:rPr>
          <w:rFonts w:ascii="Cambria" w:hAnsi="Cambria"/>
          <w:sz w:val="24"/>
          <w:szCs w:val="24"/>
        </w:rPr>
        <w:t>Oakhurst Baptist Church</w:t>
      </w:r>
    </w:p>
    <w:p w14:paraId="530B0AFE"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222 E. Lake Dr.</w:t>
      </w:r>
    </w:p>
    <w:p w14:paraId="69B1A18A" w14:textId="77777777" w:rsidR="00E21F80" w:rsidRDefault="00E21F80" w:rsidP="00E21F80">
      <w:pPr>
        <w:spacing w:after="0" w:line="240" w:lineRule="auto"/>
        <w:rPr>
          <w:rFonts w:ascii="Cambria" w:hAnsi="Cambria"/>
          <w:sz w:val="24"/>
          <w:szCs w:val="24"/>
        </w:rPr>
        <w:sectPr w:rsidR="00E21F80" w:rsidSect="00E21F80">
          <w:type w:val="continuous"/>
          <w:pgSz w:w="12240" w:h="15840"/>
          <w:pgMar w:top="1440" w:right="1440" w:bottom="1440" w:left="1440" w:header="720" w:footer="720" w:gutter="0"/>
          <w:cols w:num="2" w:space="720"/>
          <w:docGrid w:linePitch="360"/>
        </w:sectPr>
      </w:pPr>
    </w:p>
    <w:p w14:paraId="5E8F2138" w14:textId="77777777" w:rsidR="00E21F80" w:rsidRDefault="00E21F80" w:rsidP="00E21F80">
      <w:pPr>
        <w:spacing w:after="0" w:line="240" w:lineRule="auto"/>
        <w:rPr>
          <w:rFonts w:ascii="Cambria" w:hAnsi="Cambria"/>
          <w:sz w:val="24"/>
          <w:szCs w:val="24"/>
        </w:rPr>
      </w:pPr>
    </w:p>
    <w:p w14:paraId="33FA4560" w14:textId="77777777" w:rsidR="00E21F80" w:rsidRDefault="00E21F80" w:rsidP="00E21F80">
      <w:pPr>
        <w:spacing w:after="0" w:line="240" w:lineRule="auto"/>
        <w:rPr>
          <w:rFonts w:ascii="Cambria" w:hAnsi="Cambria"/>
          <w:b/>
          <w:sz w:val="24"/>
          <w:szCs w:val="24"/>
        </w:rPr>
        <w:sectPr w:rsidR="00E21F80" w:rsidSect="00E21F80">
          <w:type w:val="continuous"/>
          <w:pgSz w:w="12240" w:h="15840"/>
          <w:pgMar w:top="1440" w:right="1440" w:bottom="1440" w:left="1440" w:header="720" w:footer="720" w:gutter="0"/>
          <w:cols w:space="720"/>
          <w:docGrid w:linePitch="360"/>
        </w:sectPr>
      </w:pPr>
    </w:p>
    <w:p w14:paraId="23443A29"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1 &amp; 2</w:t>
      </w:r>
    </w:p>
    <w:p w14:paraId="0B77F8E9"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Ponce De Leon</w:t>
      </w:r>
      <w:r w:rsidRPr="00E21F80">
        <w:rPr>
          <w:rFonts w:ascii="Cambria" w:hAnsi="Cambria"/>
          <w:sz w:val="24"/>
          <w:szCs w:val="24"/>
        </w:rPr>
        <w:tab/>
      </w:r>
    </w:p>
    <w:p w14:paraId="1494B719" w14:textId="77777777" w:rsidR="00E21F80" w:rsidRDefault="00E21F80" w:rsidP="00E21F80">
      <w:pPr>
        <w:spacing w:after="0" w:line="240" w:lineRule="auto"/>
        <w:rPr>
          <w:rFonts w:ascii="Cambria" w:hAnsi="Cambria"/>
          <w:sz w:val="24"/>
          <w:szCs w:val="24"/>
        </w:rPr>
      </w:pPr>
      <w:r>
        <w:rPr>
          <w:rFonts w:ascii="Cambria" w:hAnsi="Cambria"/>
          <w:sz w:val="24"/>
          <w:szCs w:val="24"/>
        </w:rPr>
        <w:t>First Christia</w:t>
      </w:r>
      <w:r w:rsidRPr="00E21F80">
        <w:rPr>
          <w:rFonts w:ascii="Cambria" w:hAnsi="Cambria"/>
          <w:sz w:val="24"/>
          <w:szCs w:val="24"/>
        </w:rPr>
        <w:t>n Church of Decatur</w:t>
      </w:r>
    </w:p>
    <w:p w14:paraId="2840F341"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601 W. Ponce de Leon Ave.</w:t>
      </w:r>
    </w:p>
    <w:p w14:paraId="5EC0CECA" w14:textId="77777777" w:rsidR="00E21F80" w:rsidRDefault="00E21F80" w:rsidP="00E21F80">
      <w:pPr>
        <w:spacing w:after="0" w:line="240" w:lineRule="auto"/>
        <w:rPr>
          <w:rFonts w:ascii="Cambria" w:hAnsi="Cambria"/>
          <w:sz w:val="24"/>
          <w:szCs w:val="24"/>
        </w:rPr>
      </w:pPr>
    </w:p>
    <w:p w14:paraId="25CA14D8"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2</w:t>
      </w:r>
    </w:p>
    <w:p w14:paraId="548E66CD"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Renfroe</w:t>
      </w:r>
      <w:r w:rsidRPr="00E21F80">
        <w:rPr>
          <w:rFonts w:ascii="Cambria" w:hAnsi="Cambria"/>
          <w:sz w:val="24"/>
          <w:szCs w:val="24"/>
        </w:rPr>
        <w:tab/>
      </w:r>
    </w:p>
    <w:p w14:paraId="760AB97C" w14:textId="77777777" w:rsidR="00E21F80" w:rsidRDefault="00E21F80" w:rsidP="00E21F80">
      <w:pPr>
        <w:spacing w:after="0" w:line="240" w:lineRule="auto"/>
        <w:rPr>
          <w:rFonts w:ascii="Cambria" w:hAnsi="Cambria"/>
          <w:sz w:val="24"/>
          <w:szCs w:val="24"/>
        </w:rPr>
      </w:pPr>
      <w:r w:rsidRPr="00E21F80">
        <w:rPr>
          <w:rFonts w:ascii="Cambria" w:hAnsi="Cambria"/>
          <w:sz w:val="24"/>
          <w:szCs w:val="24"/>
        </w:rPr>
        <w:t>Renfroe Middle School</w:t>
      </w:r>
    </w:p>
    <w:p w14:paraId="147AC349"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220 W. College Ave.</w:t>
      </w:r>
    </w:p>
    <w:p w14:paraId="44A27719" w14:textId="77777777" w:rsidR="00E21F80" w:rsidRDefault="00E21F80" w:rsidP="00E21F80">
      <w:pPr>
        <w:spacing w:after="0" w:line="240" w:lineRule="auto"/>
        <w:rPr>
          <w:rFonts w:ascii="Cambria" w:hAnsi="Cambria"/>
          <w:sz w:val="24"/>
          <w:szCs w:val="24"/>
        </w:rPr>
      </w:pPr>
    </w:p>
    <w:p w14:paraId="27BFE109" w14:textId="77777777" w:rsidR="00E21F80" w:rsidRDefault="00E21F80" w:rsidP="00E21F80">
      <w:pPr>
        <w:spacing w:after="0" w:line="240" w:lineRule="auto"/>
        <w:rPr>
          <w:rFonts w:ascii="Cambria" w:hAnsi="Cambria"/>
          <w:b/>
          <w:sz w:val="24"/>
          <w:szCs w:val="24"/>
        </w:rPr>
        <w:sectPr w:rsidR="00E21F80" w:rsidSect="00E21F80">
          <w:type w:val="continuous"/>
          <w:pgSz w:w="12240" w:h="15840"/>
          <w:pgMar w:top="1440" w:right="1440" w:bottom="1440" w:left="1440" w:header="720" w:footer="720" w:gutter="0"/>
          <w:cols w:num="2" w:space="720"/>
          <w:docGrid w:linePitch="360"/>
        </w:sectPr>
      </w:pPr>
    </w:p>
    <w:p w14:paraId="0728DFC7"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District 2</w:t>
      </w:r>
    </w:p>
    <w:p w14:paraId="461D9009" w14:textId="77777777" w:rsidR="00E21F80" w:rsidRPr="00E21F80" w:rsidRDefault="00E21F80" w:rsidP="00E21F80">
      <w:pPr>
        <w:spacing w:after="0" w:line="240" w:lineRule="auto"/>
        <w:rPr>
          <w:rFonts w:ascii="Cambria" w:hAnsi="Cambria"/>
          <w:sz w:val="24"/>
          <w:szCs w:val="24"/>
        </w:rPr>
      </w:pPr>
      <w:proofErr w:type="spellStart"/>
      <w:r w:rsidRPr="00E21F80">
        <w:rPr>
          <w:rFonts w:ascii="Cambria" w:hAnsi="Cambria"/>
          <w:sz w:val="24"/>
          <w:szCs w:val="24"/>
        </w:rPr>
        <w:t>Winnona</w:t>
      </w:r>
      <w:proofErr w:type="spellEnd"/>
      <w:r w:rsidRPr="00E21F80">
        <w:rPr>
          <w:rFonts w:ascii="Cambria" w:hAnsi="Cambria"/>
          <w:sz w:val="24"/>
          <w:szCs w:val="24"/>
        </w:rPr>
        <w:t xml:space="preserve"> Park</w:t>
      </w:r>
      <w:r w:rsidRPr="00E21F80">
        <w:rPr>
          <w:rFonts w:ascii="Cambria" w:hAnsi="Cambria"/>
          <w:sz w:val="24"/>
          <w:szCs w:val="24"/>
        </w:rPr>
        <w:tab/>
      </w:r>
    </w:p>
    <w:p w14:paraId="772B92B1" w14:textId="77777777" w:rsidR="00E21F80" w:rsidRDefault="00E21F80" w:rsidP="00E21F80">
      <w:pPr>
        <w:spacing w:after="0" w:line="240" w:lineRule="auto"/>
        <w:rPr>
          <w:rFonts w:ascii="Cambria" w:hAnsi="Cambria"/>
          <w:sz w:val="24"/>
          <w:szCs w:val="24"/>
        </w:rPr>
      </w:pPr>
      <w:r w:rsidRPr="00E21F80">
        <w:rPr>
          <w:rFonts w:ascii="Cambria" w:hAnsi="Cambria"/>
          <w:sz w:val="24"/>
          <w:szCs w:val="24"/>
        </w:rPr>
        <w:t>The Richards Center a</w:t>
      </w:r>
      <w:r>
        <w:rPr>
          <w:rFonts w:ascii="Cambria" w:hAnsi="Cambria"/>
          <w:sz w:val="24"/>
          <w:szCs w:val="24"/>
        </w:rPr>
        <w:t>t Columbia Theological Seminary</w:t>
      </w:r>
    </w:p>
    <w:p w14:paraId="5DA77FF1" w14:textId="77777777" w:rsidR="00E21F80" w:rsidRDefault="00E21F80" w:rsidP="00E21F80">
      <w:pPr>
        <w:spacing w:after="0" w:line="240" w:lineRule="auto"/>
        <w:rPr>
          <w:rFonts w:ascii="Cambria" w:hAnsi="Cambria"/>
          <w:sz w:val="24"/>
          <w:szCs w:val="24"/>
        </w:rPr>
      </w:pPr>
      <w:r w:rsidRPr="00E21F80">
        <w:rPr>
          <w:rFonts w:ascii="Cambria" w:hAnsi="Cambria"/>
          <w:sz w:val="24"/>
          <w:szCs w:val="24"/>
        </w:rPr>
        <w:t>701 S. Columbia Dr.</w:t>
      </w:r>
    </w:p>
    <w:p w14:paraId="7DE43343" w14:textId="77777777" w:rsidR="00E21F80" w:rsidRDefault="00E21F80" w:rsidP="00E21F80">
      <w:pPr>
        <w:spacing w:after="0" w:line="240" w:lineRule="auto"/>
        <w:rPr>
          <w:rFonts w:ascii="Cambria" w:hAnsi="Cambria"/>
          <w:sz w:val="24"/>
          <w:szCs w:val="24"/>
        </w:rPr>
      </w:pPr>
    </w:p>
    <w:p w14:paraId="368F9511"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Not sure about your polling location or if you are registered to vote? Check out the "My Voter Page" on the Georgia Secretary of State's website for more information.</w:t>
      </w:r>
    </w:p>
    <w:p w14:paraId="3D566D3D" w14:textId="77777777" w:rsidR="00E21F80" w:rsidRDefault="00E21F80" w:rsidP="00E21F80">
      <w:pPr>
        <w:spacing w:after="0" w:line="240" w:lineRule="auto"/>
        <w:rPr>
          <w:rFonts w:ascii="Cambria" w:hAnsi="Cambria"/>
          <w:sz w:val="24"/>
          <w:szCs w:val="24"/>
        </w:rPr>
      </w:pPr>
    </w:p>
    <w:p w14:paraId="37A9A29D"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 xml:space="preserve">Voting </w:t>
      </w:r>
    </w:p>
    <w:p w14:paraId="01D038A1"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 xml:space="preserve">To vote in city, county, </w:t>
      </w:r>
      <w:proofErr w:type="gramStart"/>
      <w:r w:rsidRPr="00E21F80">
        <w:rPr>
          <w:rFonts w:ascii="Cambria" w:hAnsi="Cambria"/>
          <w:sz w:val="24"/>
          <w:szCs w:val="24"/>
        </w:rPr>
        <w:t>state</w:t>
      </w:r>
      <w:proofErr w:type="gramEnd"/>
      <w:r w:rsidRPr="00E21F80">
        <w:rPr>
          <w:rFonts w:ascii="Cambria" w:hAnsi="Cambria"/>
          <w:sz w:val="24"/>
          <w:szCs w:val="24"/>
        </w:rPr>
        <w:t xml:space="preserve"> and federal elections, you must be a U.S. citizen at least 18 years old, mentally sound and not under conviction of a felony. Georgia does not require any length of residence as a condition to registering to vote.</w:t>
      </w:r>
    </w:p>
    <w:p w14:paraId="2C1938EE" w14:textId="77777777" w:rsidR="00E21F80" w:rsidRPr="00E21F80" w:rsidRDefault="00E21F80" w:rsidP="00E21F80">
      <w:pPr>
        <w:spacing w:after="0" w:line="240" w:lineRule="auto"/>
        <w:rPr>
          <w:rFonts w:ascii="Cambria" w:hAnsi="Cambria"/>
          <w:sz w:val="24"/>
          <w:szCs w:val="24"/>
        </w:rPr>
      </w:pPr>
    </w:p>
    <w:p w14:paraId="5EA9BE08"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 xml:space="preserve">To register to vote or to transfer your registration from another Georgia county, apply in person to the DeKalb County registrar’s office at 4380 Memorial Dr., Decatur, GA 30032 or at any DeKalb public library. </w:t>
      </w:r>
    </w:p>
    <w:p w14:paraId="30EC12E5" w14:textId="77777777" w:rsidR="00E21F80" w:rsidRPr="00E21F80" w:rsidRDefault="00E21F80" w:rsidP="00E21F80">
      <w:pPr>
        <w:spacing w:after="0" w:line="240" w:lineRule="auto"/>
        <w:rPr>
          <w:rFonts w:ascii="Cambria" w:hAnsi="Cambria"/>
          <w:sz w:val="24"/>
          <w:szCs w:val="24"/>
        </w:rPr>
      </w:pPr>
    </w:p>
    <w:p w14:paraId="6B9DBACC" w14:textId="77777777" w:rsidR="00E21F80" w:rsidRDefault="00E21F80" w:rsidP="00E21F80">
      <w:pPr>
        <w:spacing w:after="0" w:line="240" w:lineRule="auto"/>
        <w:rPr>
          <w:rFonts w:ascii="Cambria" w:hAnsi="Cambria"/>
          <w:sz w:val="24"/>
          <w:szCs w:val="24"/>
        </w:rPr>
      </w:pPr>
      <w:r w:rsidRPr="00E21F80">
        <w:rPr>
          <w:rFonts w:ascii="Cambria" w:hAnsi="Cambria"/>
          <w:sz w:val="24"/>
          <w:szCs w:val="24"/>
        </w:rPr>
        <w:t>Decatur City Commission elections are held in odd-number years, on the first Tuesday after the first Monday in November. Polls are open from 7 a.m.-7 p.m. Absentee ballots may be obtained from the DeKalb County voter registration office at 4380 Memorial Dr., Decatur, GA 30032 (404-298-4020).</w:t>
      </w:r>
    </w:p>
    <w:p w14:paraId="1D141B9F" w14:textId="77777777" w:rsidR="00E21F80" w:rsidRDefault="00E21F80" w:rsidP="00E21F80">
      <w:pPr>
        <w:spacing w:after="0" w:line="240" w:lineRule="auto"/>
        <w:rPr>
          <w:rFonts w:ascii="Cambria" w:hAnsi="Cambria"/>
          <w:sz w:val="24"/>
          <w:szCs w:val="24"/>
        </w:rPr>
      </w:pPr>
    </w:p>
    <w:p w14:paraId="277471D0" w14:textId="77777777" w:rsidR="00E21F80" w:rsidRPr="00E21F80" w:rsidRDefault="00E21F80" w:rsidP="00E21F80">
      <w:pPr>
        <w:spacing w:after="0" w:line="240" w:lineRule="auto"/>
        <w:rPr>
          <w:rFonts w:ascii="Cambria" w:hAnsi="Cambria"/>
          <w:b/>
          <w:sz w:val="24"/>
          <w:szCs w:val="24"/>
        </w:rPr>
      </w:pPr>
      <w:r w:rsidRPr="00E21F80">
        <w:rPr>
          <w:rFonts w:ascii="Cambria" w:hAnsi="Cambria"/>
          <w:b/>
          <w:sz w:val="24"/>
          <w:szCs w:val="24"/>
        </w:rPr>
        <w:t>State and County Information</w:t>
      </w:r>
    </w:p>
    <w:p w14:paraId="393F043E" w14:textId="77777777" w:rsidR="00E21F80" w:rsidRPr="00E21F80" w:rsidRDefault="00E21F80" w:rsidP="00E21F80">
      <w:pPr>
        <w:spacing w:after="0" w:line="240" w:lineRule="auto"/>
        <w:rPr>
          <w:rFonts w:ascii="Cambria" w:hAnsi="Cambria"/>
          <w:sz w:val="24"/>
          <w:szCs w:val="24"/>
        </w:rPr>
      </w:pPr>
      <w:r w:rsidRPr="00E21F80">
        <w:rPr>
          <w:rFonts w:ascii="Cambria" w:hAnsi="Cambria"/>
          <w:sz w:val="24"/>
          <w:szCs w:val="24"/>
        </w:rPr>
        <w:t>Information about Decatur’s representatives and elections at the county and state levels is available on the official websites of DeKalb County and the State of Georgia.</w:t>
      </w:r>
    </w:p>
    <w:sectPr w:rsidR="00E21F80" w:rsidRPr="00E21F80" w:rsidSect="00E21F8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80"/>
    <w:rsid w:val="00097316"/>
    <w:rsid w:val="00C043E9"/>
    <w:rsid w:val="00CA3AC5"/>
    <w:rsid w:val="00E21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CDD69"/>
  <w15:chartTrackingRefBased/>
  <w15:docId w15:val="{864F3ABB-0FBF-44B7-B836-66230FDEB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VC3</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Shirley Baylis</dc:creator>
  <cp:keywords/>
  <dc:description/>
  <cp:lastModifiedBy>Beauclair, Kinsey Catheryn</cp:lastModifiedBy>
  <cp:revision>2</cp:revision>
  <dcterms:created xsi:type="dcterms:W3CDTF">2023-05-16T02:37:00Z</dcterms:created>
  <dcterms:modified xsi:type="dcterms:W3CDTF">2023-05-16T02:37:00Z</dcterms:modified>
</cp:coreProperties>
</file>